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Arboga kommunfullmäktige</w:t>
      </w:r>
    </w:p>
    <w:p>
      <w:pPr>
        <w:pStyle w:val="Heading1"/>
      </w:pPr>
      <w:r>
        <w:t xml:space="preserve">Fler bostäder i Arboga – förenkla bygglov och planprocess för småhus och tomter</w:t>
      </w:r>
    </w:p>
    <w:p>
      <w:pPr>
        <w:spacing w:after="160" w:before="80"/>
      </w:pPr>
      <w:r>
        <w:rPr>
          <w:b/>
          <w:bCs/>
        </w:rPr>
        <w:t xml:space="preserve">Motionärer: </w:t>
      </w:r>
      <w:r>
        <w:t xml:space="preserve">Moderaterna i Arboga kommun</w:t>
      </w:r>
    </w:p>
    <w:p>
      <w:pPr>
        <w:pStyle w:val="Heading2"/>
      </w:pPr>
      <w:r>
        <w:t xml:space="preserve">Motivering</w:t>
      </w:r>
    </w:p>
    <w:p>
      <w:pPr>
        <w:spacing w:after="100"/>
      </w:pPr>
      <w:r>
        <w:t xml:space="preserve">Kommunen marknadsför sig aktivt med "Arboga växer" och har fina tomter centralt, sjönära och lantligt samt mark för företag. Det finns potential att locka fler invånare och familjer, särskilt med bra pendlingsläge i Västra Mälardalen.</w:t>
      </w:r>
    </w:p>
    <w:p>
      <w:pPr>
        <w:spacing w:after="100"/>
      </w:pPr>
      <w:r>
        <w:t xml:space="preserve">För att realisera tillväxten krävs att plan- och byggprocesser är effektiva och förutsägbara. Långa handläggningstider och höga avgifter kan avskräcka byggare av småhus och villor. Moderaterna vill se fler bostäder som alternativ till dyra hyresrätter och för att motverka befolkningsminskning.</w:t>
      </w:r>
    </w:p>
    <w:p>
      <w:pPr>
        <w:spacing w:after="100"/>
      </w:pPr>
      <w:r>
        <w:t xml:space="preserve">Enklare regler och lägre trösklar för småhusbyggande är en klassisk M-fråga som skapar jobb, ökar skattebasen och ger människor valfrihet i boendet.</w:t>
      </w:r>
    </w:p>
    <w:p>
      <w:pPr>
        <w:pStyle w:val="Heading2"/>
      </w:pPr>
      <w:r>
        <w:t xml:space="preserve">Förslag till beslut</w:t>
      </w:r>
    </w:p>
    <w:p>
      <w:pPr>
        <w:spacing w:after="60"/>
      </w:pPr>
      <w:r>
        <w:t xml:space="preserve">Med anledning av ovanstående yrkar Moderaterna i Arboga kommun att kommunfullmäktige beslutar:</w:t>
      </w:r>
    </w:p>
    <w:p>
      <w:pPr>
        <w:spacing w:after="40"/>
      </w:pPr>
      <w:r>
        <w:rPr>
          <w:b/>
          <w:bCs/>
        </w:rPr>
        <w:t xml:space="preserve">1. </w:t>
      </w:r>
      <w:r>
        <w:t xml:space="preserve">Att ge byggnadsnämnden i uppdrag att föreslå förenklingar i bygglovsprocessen för småhus och villor, inklusive tidsgarantier och digital ansökningshantering.</w:t>
      </w:r>
    </w:p>
    <w:p>
      <w:pPr>
        <w:spacing w:after="40"/>
      </w:pPr>
      <w:r>
        <w:rPr>
          <w:b/>
          <w:bCs/>
        </w:rPr>
        <w:t xml:space="preserve">2. </w:t>
      </w:r>
      <w:r>
        <w:t xml:space="preserve">Att utreda sänkt bygglovsavgift eller andra incitament för småhusbyggande på kommunens tomter.</w:t>
      </w:r>
    </w:p>
    <w:p>
      <w:pPr>
        <w:spacing w:after="40"/>
      </w:pPr>
      <w:r>
        <w:rPr>
          <w:b/>
          <w:bCs/>
        </w:rPr>
        <w:t xml:space="preserve">3. </w:t>
      </w:r>
      <w:r>
        <w:t xml:space="preserve">Att ta fram en uppdaterad bostadsförsörjningsplan med fokus på småhus och familjebostäder senast 2027.</w:t>
      </w:r>
    </w:p>
    <w:p>
      <w:pPr>
        <w:spacing w:after="40"/>
      </w:pPr>
      <w:r>
        <w:rPr>
          <w:b/>
          <w:bCs/>
        </w:rPr>
        <w:t xml:space="preserve">4. </w:t>
      </w:r>
      <w:r>
        <w:t xml:space="preserve">Att aktivt marknadsföra lediga tomter och underlätta kontakt för intresserade byggare och familjer.</w:t>
      </w:r>
    </w:p>
    <w:p>
      <w:pPr>
        <w:spacing w:before="360"/>
      </w:pPr>
    </w:p>
    <w:p>
      <w:r>
        <w:t xml:space="preserve">Arboga,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Arboga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2026-06-06T01:48:18.810Z</dcterms:created>
  <dcterms:modified xsi:type="dcterms:W3CDTF">2026-06-06T01:48:18.810Z</dcterms:modified>
</cp:coreProperties>
</file>

<file path=docProps/custom.xml><?xml version="1.0" encoding="utf-8"?>
<Properties xmlns="http://schemas.openxmlformats.org/officeDocument/2006/custom-properties" xmlns:vt="http://schemas.openxmlformats.org/officeDocument/2006/docPropsVTypes"/>
</file>